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EFAF" w14:textId="3B6121B0" w:rsidR="004073D5" w:rsidRPr="00A64747" w:rsidRDefault="004073D5" w:rsidP="004073D5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A64747">
        <w:rPr>
          <w:rFonts w:ascii="Arial" w:hAnsi="Arial" w:cs="Arial"/>
          <w:b/>
          <w:bCs/>
          <w:sz w:val="20"/>
          <w:szCs w:val="20"/>
        </w:rPr>
        <w:t xml:space="preserve">Bijlage </w:t>
      </w:r>
      <w:r w:rsidR="00822597" w:rsidRPr="00A64747">
        <w:rPr>
          <w:rFonts w:ascii="Arial" w:hAnsi="Arial" w:cs="Arial"/>
          <w:b/>
          <w:bCs/>
          <w:sz w:val="20"/>
          <w:szCs w:val="20"/>
        </w:rPr>
        <w:t>8</w:t>
      </w:r>
      <w:r w:rsidRPr="00A64747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524172" w:rsidRPr="00A64747">
        <w:rPr>
          <w:rFonts w:ascii="Arial" w:hAnsi="Arial" w:cs="Arial"/>
          <w:b/>
          <w:bCs/>
          <w:sz w:val="20"/>
          <w:szCs w:val="20"/>
        </w:rPr>
        <w:t xml:space="preserve">Formulier </w:t>
      </w:r>
      <w:r w:rsidR="00A01307">
        <w:rPr>
          <w:rFonts w:ascii="Arial" w:hAnsi="Arial" w:cs="Arial"/>
          <w:b/>
          <w:bCs/>
          <w:sz w:val="20"/>
          <w:szCs w:val="20"/>
        </w:rPr>
        <w:t>b</w:t>
      </w:r>
      <w:r w:rsidR="00524172" w:rsidRPr="00A64747">
        <w:rPr>
          <w:rFonts w:ascii="Arial" w:hAnsi="Arial" w:cs="Arial"/>
          <w:b/>
          <w:bCs/>
          <w:sz w:val="20"/>
          <w:szCs w:val="20"/>
        </w:rPr>
        <w:t>eheersing Top-3 risico’s</w:t>
      </w:r>
    </w:p>
    <w:p w14:paraId="577BA093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</w:p>
    <w:p w14:paraId="6F0710BF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sz w:val="20"/>
          <w:szCs w:val="20"/>
        </w:rPr>
        <w:t xml:space="preserve">In deze bijlage worden enkele vormvereisten gesteld aan de aanbieding. </w:t>
      </w:r>
    </w:p>
    <w:p w14:paraId="79A335D4" w14:textId="77777777" w:rsidR="004073D5" w:rsidRPr="00A64747" w:rsidRDefault="004073D5" w:rsidP="004073D5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665D5BD7" w14:textId="47A42AB2" w:rsidR="004073D5" w:rsidRPr="00A64747" w:rsidRDefault="004073D5" w:rsidP="004073D5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A64747">
        <w:rPr>
          <w:rFonts w:ascii="Arial" w:hAnsi="Arial" w:cs="Arial"/>
          <w:b/>
          <w:bCs/>
          <w:sz w:val="20"/>
          <w:szCs w:val="20"/>
        </w:rPr>
        <w:t xml:space="preserve">Gunningscriterium G1: </w:t>
      </w:r>
      <w:r w:rsidR="00524172" w:rsidRPr="00A64747">
        <w:rPr>
          <w:rFonts w:ascii="Arial" w:hAnsi="Arial" w:cs="Arial"/>
          <w:b/>
          <w:bCs/>
          <w:sz w:val="20"/>
          <w:szCs w:val="20"/>
        </w:rPr>
        <w:t>Beheersing Top-3 risico’s</w:t>
      </w:r>
    </w:p>
    <w:p w14:paraId="7D1A591B" w14:textId="5BB2686F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BC6CC6A" w14:textId="486694E6" w:rsidR="00E167AD" w:rsidRPr="00A64747" w:rsidRDefault="004073D5" w:rsidP="00E167AD">
      <w:pPr>
        <w:pStyle w:val="Default"/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sz w:val="20"/>
          <w:szCs w:val="20"/>
        </w:rPr>
        <w:t xml:space="preserve">Het </w:t>
      </w:r>
      <w:r w:rsidR="000348D0" w:rsidRPr="00A64747">
        <w:rPr>
          <w:rFonts w:ascii="Arial" w:hAnsi="Arial" w:cs="Arial"/>
          <w:sz w:val="20"/>
          <w:szCs w:val="20"/>
        </w:rPr>
        <w:t>i</w:t>
      </w:r>
      <w:r w:rsidR="00E167AD" w:rsidRPr="00A64747">
        <w:rPr>
          <w:rFonts w:ascii="Arial" w:hAnsi="Arial" w:cs="Arial"/>
          <w:sz w:val="20"/>
          <w:szCs w:val="20"/>
        </w:rPr>
        <w:t>nschrijvingsdocument</w:t>
      </w:r>
      <w:r w:rsidRPr="00A64747">
        <w:rPr>
          <w:rFonts w:ascii="Arial" w:hAnsi="Arial" w:cs="Arial"/>
          <w:sz w:val="20"/>
          <w:szCs w:val="20"/>
        </w:rPr>
        <w:t xml:space="preserve"> van </w:t>
      </w:r>
      <w:r w:rsidR="000348D0" w:rsidRPr="00A64747">
        <w:rPr>
          <w:rFonts w:ascii="Arial" w:hAnsi="Arial" w:cs="Arial"/>
          <w:sz w:val="20"/>
          <w:szCs w:val="20"/>
        </w:rPr>
        <w:t xml:space="preserve">de </w:t>
      </w:r>
      <w:r w:rsidRPr="00A64747">
        <w:rPr>
          <w:rFonts w:ascii="Arial" w:hAnsi="Arial" w:cs="Arial"/>
          <w:sz w:val="20"/>
          <w:szCs w:val="20"/>
        </w:rPr>
        <w:t>Inschrijver dient</w:t>
      </w:r>
      <w:r w:rsidR="00102932" w:rsidRPr="00A64747">
        <w:rPr>
          <w:rFonts w:ascii="Arial" w:hAnsi="Arial" w:cs="Arial"/>
          <w:sz w:val="20"/>
          <w:szCs w:val="20"/>
        </w:rPr>
        <w:t xml:space="preserve"> te worden opgebouwd op basis van </w:t>
      </w:r>
      <w:r w:rsidR="002D7FE9" w:rsidRPr="00A64747">
        <w:rPr>
          <w:rFonts w:ascii="Arial" w:hAnsi="Arial" w:cs="Arial"/>
          <w:sz w:val="20"/>
          <w:szCs w:val="20"/>
        </w:rPr>
        <w:t>onderstaande</w:t>
      </w:r>
      <w:r w:rsidR="00102932" w:rsidRPr="00A64747">
        <w:rPr>
          <w:rFonts w:ascii="Arial" w:hAnsi="Arial" w:cs="Arial"/>
          <w:sz w:val="20"/>
          <w:szCs w:val="20"/>
        </w:rPr>
        <w:t xml:space="preserve"> tabel</w:t>
      </w:r>
      <w:r w:rsidR="001B22D4" w:rsidRPr="00A64747">
        <w:rPr>
          <w:rFonts w:ascii="Arial" w:hAnsi="Arial" w:cs="Arial"/>
          <w:sz w:val="20"/>
          <w:szCs w:val="20"/>
        </w:rPr>
        <w:t>.</w:t>
      </w:r>
      <w:r w:rsidRPr="00A64747">
        <w:rPr>
          <w:rFonts w:ascii="Arial" w:hAnsi="Arial" w:cs="Arial"/>
          <w:sz w:val="20"/>
          <w:szCs w:val="20"/>
        </w:rPr>
        <w:t xml:space="preserve"> </w:t>
      </w:r>
    </w:p>
    <w:p w14:paraId="6357BD79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247"/>
        <w:gridCol w:w="4820"/>
      </w:tblGrid>
      <w:tr w:rsidR="001B22D4" w:rsidRPr="00A64747" w14:paraId="7327DEAE" w14:textId="77777777" w:rsidTr="00A64747">
        <w:tc>
          <w:tcPr>
            <w:tcW w:w="9067" w:type="dxa"/>
            <w:gridSpan w:val="2"/>
            <w:shd w:val="clear" w:color="auto" w:fill="D9D9D9" w:themeFill="background1" w:themeFillShade="D9"/>
          </w:tcPr>
          <w:p w14:paraId="36A8573F" w14:textId="517244C7" w:rsidR="001B22D4" w:rsidRPr="00A64747" w:rsidRDefault="001B22D4" w:rsidP="001B22D4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Beheersing top-3 risic0’s</w:t>
            </w:r>
          </w:p>
        </w:tc>
      </w:tr>
      <w:tr w:rsidR="004073D5" w:rsidRPr="00A64747" w14:paraId="5B982988" w14:textId="77777777" w:rsidTr="00A64747">
        <w:tc>
          <w:tcPr>
            <w:tcW w:w="4247" w:type="dxa"/>
            <w:shd w:val="clear" w:color="auto" w:fill="D9D9D9" w:themeFill="background1" w:themeFillShade="D9"/>
          </w:tcPr>
          <w:p w14:paraId="1620253B" w14:textId="6BF87FD4" w:rsidR="004073D5" w:rsidRPr="00A64747" w:rsidRDefault="004073D5" w:rsidP="004073D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Risico 1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6A410636" w14:textId="454258D2" w:rsidR="004073D5" w:rsidRPr="00A64747" w:rsidRDefault="004073D5" w:rsidP="004073D5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Installaties van het bad gaan defect waardoor overchlorering ontstaat</w:t>
            </w:r>
            <w:r w:rsidR="001F2A78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073D5" w:rsidRPr="00A64747" w14:paraId="269D2F4A" w14:textId="77777777" w:rsidTr="00A64747">
        <w:tc>
          <w:tcPr>
            <w:tcW w:w="4247" w:type="dxa"/>
          </w:tcPr>
          <w:p w14:paraId="777E3BBE" w14:textId="62C157E9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Waarom is dit een risico (oorzaak en gevolg)?</w:t>
            </w:r>
          </w:p>
        </w:tc>
        <w:tc>
          <w:tcPr>
            <w:tcW w:w="4820" w:type="dxa"/>
          </w:tcPr>
          <w:p w14:paraId="40C6D319" w14:textId="77777777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54864E45" w14:textId="77777777" w:rsidTr="00A64747">
        <w:tc>
          <w:tcPr>
            <w:tcW w:w="4247" w:type="dxa"/>
          </w:tcPr>
          <w:p w14:paraId="772BEF1D" w14:textId="38D27856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Welke beheersmaatregelen (</w:t>
            </w:r>
            <w:r w:rsidR="00D7075D" w:rsidRPr="00A64747">
              <w:rPr>
                <w:rFonts w:ascii="Arial" w:hAnsi="Arial" w:cs="Arial"/>
                <w:sz w:val="20"/>
                <w:szCs w:val="20"/>
              </w:rPr>
              <w:t>*</w:t>
            </w:r>
            <w:r w:rsidRPr="00A64747">
              <w:rPr>
                <w:rFonts w:ascii="Arial" w:hAnsi="Arial" w:cs="Arial"/>
                <w:sz w:val="20"/>
                <w:szCs w:val="20"/>
              </w:rPr>
              <w:t>preventief en correctief) neemt u als dit risico zich voordoet?</w:t>
            </w:r>
          </w:p>
        </w:tc>
        <w:tc>
          <w:tcPr>
            <w:tcW w:w="4820" w:type="dxa"/>
          </w:tcPr>
          <w:p w14:paraId="6B812571" w14:textId="77777777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304E1E19" w14:textId="77777777" w:rsidTr="00A64747">
        <w:tc>
          <w:tcPr>
            <w:tcW w:w="4247" w:type="dxa"/>
          </w:tcPr>
          <w:p w14:paraId="3F758E66" w14:textId="210A38E1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Geef onderbouwing van de effectiviteit van de maatregel.</w:t>
            </w:r>
          </w:p>
        </w:tc>
        <w:tc>
          <w:tcPr>
            <w:tcW w:w="4820" w:type="dxa"/>
          </w:tcPr>
          <w:p w14:paraId="1BE4B706" w14:textId="77777777" w:rsidR="004073D5" w:rsidRPr="00A64747" w:rsidRDefault="004073D5" w:rsidP="004073D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7CB4B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7"/>
        <w:gridCol w:w="4820"/>
      </w:tblGrid>
      <w:tr w:rsidR="004073D5" w:rsidRPr="00A64747" w14:paraId="0890138B" w14:textId="77777777" w:rsidTr="00A64747">
        <w:tc>
          <w:tcPr>
            <w:tcW w:w="4247" w:type="dxa"/>
            <w:shd w:val="clear" w:color="auto" w:fill="D9D9D9" w:themeFill="background1" w:themeFillShade="D9"/>
          </w:tcPr>
          <w:p w14:paraId="1EB4EE2A" w14:textId="6D7F8C09" w:rsidR="004073D5" w:rsidRPr="00A64747" w:rsidRDefault="004073D5" w:rsidP="001642DA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Risico 2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1E218FA3" w14:textId="1D564197" w:rsidR="004073D5" w:rsidRPr="00A64747" w:rsidRDefault="004073D5" w:rsidP="001642DA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Er ontstaat 5 minuten voor sluitingstijd een calamiteit met een bezoeker</w:t>
            </w:r>
            <w:r w:rsidR="001F2A78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073D5" w:rsidRPr="00A64747" w14:paraId="10AA45A8" w14:textId="77777777" w:rsidTr="00A64747">
        <w:tc>
          <w:tcPr>
            <w:tcW w:w="4247" w:type="dxa"/>
          </w:tcPr>
          <w:p w14:paraId="1A4A7F3C" w14:textId="6B03B460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Waarom is dit een risico (oorzaak en gevolg)?</w:t>
            </w:r>
          </w:p>
        </w:tc>
        <w:tc>
          <w:tcPr>
            <w:tcW w:w="4820" w:type="dxa"/>
          </w:tcPr>
          <w:p w14:paraId="36FFDC11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62B04438" w14:textId="77777777" w:rsidTr="00A64747">
        <w:tc>
          <w:tcPr>
            <w:tcW w:w="4247" w:type="dxa"/>
          </w:tcPr>
          <w:p w14:paraId="6F3EEA76" w14:textId="7D5F499D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Welke beheersmaatregelen (</w:t>
            </w:r>
            <w:r w:rsidR="00D7075D" w:rsidRPr="00A64747">
              <w:rPr>
                <w:rFonts w:ascii="Arial" w:hAnsi="Arial" w:cs="Arial"/>
                <w:sz w:val="20"/>
                <w:szCs w:val="20"/>
              </w:rPr>
              <w:t>*</w:t>
            </w:r>
            <w:r w:rsidRPr="00A64747">
              <w:rPr>
                <w:rFonts w:ascii="Arial" w:hAnsi="Arial" w:cs="Arial"/>
                <w:sz w:val="20"/>
                <w:szCs w:val="20"/>
              </w:rPr>
              <w:t>preventief en correctief) neemt u als dit risico zich voordoet?</w:t>
            </w:r>
          </w:p>
        </w:tc>
        <w:tc>
          <w:tcPr>
            <w:tcW w:w="4820" w:type="dxa"/>
          </w:tcPr>
          <w:p w14:paraId="5BB5A60E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26CC7127" w14:textId="77777777" w:rsidTr="00A64747">
        <w:tc>
          <w:tcPr>
            <w:tcW w:w="4247" w:type="dxa"/>
          </w:tcPr>
          <w:p w14:paraId="1F361015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Geef onderbouwing van de effectiviteit van de maatregel.</w:t>
            </w:r>
          </w:p>
        </w:tc>
        <w:tc>
          <w:tcPr>
            <w:tcW w:w="4820" w:type="dxa"/>
          </w:tcPr>
          <w:p w14:paraId="7813B324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24B15C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7"/>
        <w:gridCol w:w="4820"/>
      </w:tblGrid>
      <w:tr w:rsidR="004073D5" w:rsidRPr="00A64747" w14:paraId="2B081095" w14:textId="77777777" w:rsidTr="00A64747">
        <w:tc>
          <w:tcPr>
            <w:tcW w:w="4247" w:type="dxa"/>
            <w:shd w:val="clear" w:color="auto" w:fill="D9D9D9" w:themeFill="background1" w:themeFillShade="D9"/>
          </w:tcPr>
          <w:p w14:paraId="427BF630" w14:textId="240CE2BF" w:rsidR="004073D5" w:rsidRPr="00A64747" w:rsidRDefault="004073D5" w:rsidP="001642DA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Risico 3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28A05C77" w14:textId="33AE04A8" w:rsidR="004073D5" w:rsidRPr="00A64747" w:rsidRDefault="008E0127" w:rsidP="001642DA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We</w:t>
            </w:r>
            <w:r w:rsidR="006407D2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A55DF6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6407D2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toprisico (maximaal 1) ziet u nog meer? </w:t>
            </w:r>
            <w:r w:rsidR="004073D5" w:rsidRPr="00A64747">
              <w:rPr>
                <w:rFonts w:ascii="Arial" w:hAnsi="Arial" w:cs="Arial"/>
                <w:b/>
                <w:bCs/>
                <w:sz w:val="20"/>
                <w:szCs w:val="20"/>
              </w:rPr>
              <w:t>(in te vullen door Inschrijver)</w:t>
            </w:r>
          </w:p>
        </w:tc>
      </w:tr>
      <w:tr w:rsidR="004073D5" w:rsidRPr="00A64747" w14:paraId="5C95F6A3" w14:textId="77777777" w:rsidTr="00A64747">
        <w:tc>
          <w:tcPr>
            <w:tcW w:w="4247" w:type="dxa"/>
          </w:tcPr>
          <w:p w14:paraId="6F70E550" w14:textId="4E47A636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Waarom is dit een risico (oorzaak en gevolg)?</w:t>
            </w:r>
          </w:p>
        </w:tc>
        <w:tc>
          <w:tcPr>
            <w:tcW w:w="4820" w:type="dxa"/>
          </w:tcPr>
          <w:p w14:paraId="591A2F50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11E98796" w14:textId="77777777" w:rsidTr="00A64747">
        <w:tc>
          <w:tcPr>
            <w:tcW w:w="4247" w:type="dxa"/>
          </w:tcPr>
          <w:p w14:paraId="0023BE9C" w14:textId="4B980C16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Welke beheersmaatregelen (</w:t>
            </w:r>
            <w:r w:rsidR="00D7075D" w:rsidRPr="00A64747">
              <w:rPr>
                <w:rFonts w:ascii="Arial" w:hAnsi="Arial" w:cs="Arial"/>
                <w:sz w:val="20"/>
                <w:szCs w:val="20"/>
              </w:rPr>
              <w:t>*</w:t>
            </w:r>
            <w:r w:rsidRPr="00A64747">
              <w:rPr>
                <w:rFonts w:ascii="Arial" w:hAnsi="Arial" w:cs="Arial"/>
                <w:sz w:val="20"/>
                <w:szCs w:val="20"/>
              </w:rPr>
              <w:t>preventief en correctief) neemt u als dit risico zich voordoet?</w:t>
            </w:r>
          </w:p>
        </w:tc>
        <w:tc>
          <w:tcPr>
            <w:tcW w:w="4820" w:type="dxa"/>
          </w:tcPr>
          <w:p w14:paraId="76540FA8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3D5" w:rsidRPr="00A64747" w14:paraId="0E1C9513" w14:textId="77777777" w:rsidTr="00A64747">
        <w:tc>
          <w:tcPr>
            <w:tcW w:w="4247" w:type="dxa"/>
          </w:tcPr>
          <w:p w14:paraId="47034867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A64747">
              <w:rPr>
                <w:rFonts w:ascii="Arial" w:hAnsi="Arial" w:cs="Arial"/>
                <w:sz w:val="20"/>
                <w:szCs w:val="20"/>
              </w:rPr>
              <w:t>Geef onderbouwing van de effectiviteit van de maatregel.</w:t>
            </w:r>
          </w:p>
        </w:tc>
        <w:tc>
          <w:tcPr>
            <w:tcW w:w="4820" w:type="dxa"/>
          </w:tcPr>
          <w:p w14:paraId="63FD791F" w14:textId="77777777" w:rsidR="004073D5" w:rsidRPr="00A64747" w:rsidRDefault="004073D5" w:rsidP="001642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F9C4C" w14:textId="77777777" w:rsidR="004073D5" w:rsidRPr="00A64747" w:rsidRDefault="004073D5" w:rsidP="004073D5">
      <w:pPr>
        <w:pStyle w:val="Default"/>
        <w:rPr>
          <w:rFonts w:ascii="Arial" w:hAnsi="Arial" w:cs="Arial"/>
          <w:sz w:val="20"/>
          <w:szCs w:val="20"/>
        </w:rPr>
      </w:pPr>
    </w:p>
    <w:p w14:paraId="370C9694" w14:textId="2314922B" w:rsidR="009825DC" w:rsidRPr="00A64747" w:rsidRDefault="00D7075D" w:rsidP="004073D5">
      <w:pPr>
        <w:pStyle w:val="Default"/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sz w:val="20"/>
          <w:szCs w:val="20"/>
        </w:rPr>
        <w:t>*</w:t>
      </w:r>
      <w:r w:rsidR="009825DC" w:rsidRPr="00A64747">
        <w:rPr>
          <w:rFonts w:ascii="Arial" w:hAnsi="Arial" w:cs="Arial"/>
          <w:sz w:val="20"/>
          <w:szCs w:val="20"/>
        </w:rPr>
        <w:t xml:space="preserve">De Gemeente verstaat onder </w:t>
      </w:r>
      <w:r w:rsidR="009825DC" w:rsidRPr="00A64747">
        <w:rPr>
          <w:rFonts w:ascii="Arial" w:hAnsi="Arial" w:cs="Arial"/>
          <w:b/>
          <w:bCs/>
          <w:sz w:val="20"/>
          <w:szCs w:val="20"/>
        </w:rPr>
        <w:t>preventief</w:t>
      </w:r>
      <w:r w:rsidR="009825DC" w:rsidRPr="00A64747">
        <w:rPr>
          <w:rFonts w:ascii="Arial" w:hAnsi="Arial" w:cs="Arial"/>
          <w:sz w:val="20"/>
          <w:szCs w:val="20"/>
        </w:rPr>
        <w:t xml:space="preserve"> en </w:t>
      </w:r>
      <w:r w:rsidR="009825DC" w:rsidRPr="00A64747">
        <w:rPr>
          <w:rFonts w:ascii="Arial" w:hAnsi="Arial" w:cs="Arial"/>
          <w:b/>
          <w:bCs/>
          <w:sz w:val="20"/>
          <w:szCs w:val="20"/>
        </w:rPr>
        <w:t>correctief</w:t>
      </w:r>
      <w:r w:rsidR="009825DC" w:rsidRPr="00A64747">
        <w:rPr>
          <w:rFonts w:ascii="Arial" w:hAnsi="Arial" w:cs="Arial"/>
          <w:sz w:val="20"/>
          <w:szCs w:val="20"/>
        </w:rPr>
        <w:t xml:space="preserve"> het volgende:</w:t>
      </w:r>
    </w:p>
    <w:p w14:paraId="6F3B44BF" w14:textId="7D7CAB7F" w:rsidR="004073D5" w:rsidRPr="00A64747" w:rsidRDefault="004073D5" w:rsidP="009825DC">
      <w:pPr>
        <w:pStyle w:val="Defaul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sz w:val="20"/>
          <w:szCs w:val="20"/>
        </w:rPr>
        <w:t xml:space="preserve">Preventieve maatregel: </w:t>
      </w:r>
      <w:r w:rsidR="0024106F" w:rsidRPr="00A64747">
        <w:rPr>
          <w:rFonts w:ascii="Arial" w:hAnsi="Arial" w:cs="Arial"/>
          <w:sz w:val="20"/>
          <w:szCs w:val="20"/>
        </w:rPr>
        <w:t>A</w:t>
      </w:r>
      <w:r w:rsidRPr="00A64747">
        <w:rPr>
          <w:rFonts w:ascii="Arial" w:hAnsi="Arial" w:cs="Arial"/>
          <w:sz w:val="20"/>
          <w:szCs w:val="20"/>
        </w:rPr>
        <w:t>ctie die wordt uitgevoerd voorafgaand aan het optreden van een onzekere</w:t>
      </w:r>
      <w:r w:rsidR="009825DC" w:rsidRPr="00A64747">
        <w:rPr>
          <w:rFonts w:ascii="Arial" w:hAnsi="Arial" w:cs="Arial"/>
          <w:sz w:val="20"/>
          <w:szCs w:val="20"/>
        </w:rPr>
        <w:t xml:space="preserve"> </w:t>
      </w:r>
      <w:r w:rsidRPr="00A64747">
        <w:rPr>
          <w:rFonts w:ascii="Arial" w:hAnsi="Arial" w:cs="Arial"/>
          <w:sz w:val="20"/>
          <w:szCs w:val="20"/>
        </w:rPr>
        <w:t>gebeurtenis met het doel de kans van optreden en/of de gevolgen te verminderen en/of oorzaken weg te nemen.</w:t>
      </w:r>
    </w:p>
    <w:p w14:paraId="7763EEE4" w14:textId="75F77BC7" w:rsidR="004073D5" w:rsidRPr="00A64747" w:rsidRDefault="004073D5" w:rsidP="009825DC">
      <w:pPr>
        <w:pStyle w:val="Defaul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A64747">
        <w:rPr>
          <w:rFonts w:ascii="Arial" w:hAnsi="Arial" w:cs="Arial"/>
          <w:sz w:val="20"/>
          <w:szCs w:val="20"/>
        </w:rPr>
        <w:t>Correctieve maatregel: Actie die wordt uitgevoerd na het optreden van een onzekere gebeurtenis met het doel de gevolgen te verminderen.</w:t>
      </w:r>
    </w:p>
    <w:sectPr w:rsidR="004073D5" w:rsidRPr="00A64747" w:rsidSect="002708AD">
      <w:headerReference w:type="default" r:id="rId7"/>
      <w:pgSz w:w="11906" w:h="16838"/>
      <w:pgMar w:top="851" w:right="851" w:bottom="851" w:left="1134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608A" w14:textId="77777777" w:rsidR="004073D5" w:rsidRDefault="004073D5" w:rsidP="004073D5">
      <w:pPr>
        <w:spacing w:line="240" w:lineRule="auto"/>
      </w:pPr>
      <w:r>
        <w:separator/>
      </w:r>
    </w:p>
  </w:endnote>
  <w:endnote w:type="continuationSeparator" w:id="0">
    <w:p w14:paraId="6DFDC67C" w14:textId="77777777" w:rsidR="004073D5" w:rsidRDefault="004073D5" w:rsidP="004073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6B546" w14:textId="77777777" w:rsidR="004073D5" w:rsidRDefault="004073D5" w:rsidP="004073D5">
      <w:pPr>
        <w:spacing w:line="240" w:lineRule="auto"/>
      </w:pPr>
      <w:r>
        <w:separator/>
      </w:r>
    </w:p>
  </w:footnote>
  <w:footnote w:type="continuationSeparator" w:id="0">
    <w:p w14:paraId="4413685C" w14:textId="77777777" w:rsidR="004073D5" w:rsidRDefault="004073D5" w:rsidP="004073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4"/>
      <w:gridCol w:w="2495"/>
    </w:tblGrid>
    <w:tr w:rsidR="004073D5" w:rsidRPr="004073D5" w14:paraId="2E21466F" w14:textId="77777777" w:rsidTr="001642DA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4BE53263" w14:textId="77777777" w:rsidR="004073D5" w:rsidRPr="004073D5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sz w:val="17"/>
              <w:lang w:eastAsia="en-US"/>
              <w14:ligatures w14:val="none"/>
            </w:rPr>
          </w:pPr>
          <w:r w:rsidRPr="004073D5">
            <w:rPr>
              <w:kern w:val="0"/>
              <w:sz w:val="17"/>
              <w:lang w:eastAsia="en-US"/>
              <w14:ligatures w14:val="none"/>
            </w:rPr>
            <w:t>Gemeente Amsterdam</w:t>
          </w:r>
        </w:p>
        <w:p w14:paraId="299156D7" w14:textId="1751E9E3" w:rsidR="004073D5" w:rsidRPr="00A64747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sz w:val="17"/>
              <w:lang w:eastAsia="en-US"/>
              <w14:ligatures w14:val="none"/>
            </w:rPr>
          </w:pPr>
          <w:r w:rsidRPr="004073D5">
            <w:rPr>
              <w:kern w:val="0"/>
              <w:sz w:val="17"/>
              <w:lang w:eastAsia="en-US"/>
              <w14:ligatures w14:val="none"/>
            </w:rPr>
            <w:t xml:space="preserve">Aanbestedingsleidraad </w:t>
          </w:r>
          <w:r w:rsidRPr="004073D5">
            <w:rPr>
              <w:kern w:val="0"/>
              <w:lang w:eastAsia="en-US"/>
              <w14:ligatures w14:val="none"/>
            </w:rPr>
            <w:t xml:space="preserve"> </w:t>
          </w:r>
          <w:r w:rsidRPr="004073D5">
            <w:rPr>
              <w:kern w:val="0"/>
              <w:sz w:val="17"/>
              <w:lang w:eastAsia="en-US"/>
              <w14:ligatures w14:val="none"/>
            </w:rPr>
            <w:t>Dienstverleningsovereenkomst dagelijks onderhoud openbare peuterbadjes voor de gemeente Amsterdam AI 2024-0226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47BD3844" w14:textId="13378C8A" w:rsidR="004073D5" w:rsidRPr="004073D5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sz w:val="17"/>
              <w:lang w:eastAsia="en-US"/>
              <w14:ligatures w14:val="none"/>
            </w:rPr>
          </w:pPr>
        </w:p>
        <w:p w14:paraId="41247174" w14:textId="77777777" w:rsidR="004073D5" w:rsidRPr="004073D5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lang w:eastAsia="en-US"/>
              <w14:ligatures w14:val="none"/>
            </w:rPr>
          </w:pPr>
        </w:p>
      </w:tc>
    </w:tr>
    <w:tr w:rsidR="004073D5" w:rsidRPr="004073D5" w14:paraId="3896199C" w14:textId="77777777" w:rsidTr="001642DA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4D97DB41" w14:textId="77777777" w:rsidR="004073D5" w:rsidRPr="004073D5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sz w:val="17"/>
              <w:lang w:eastAsia="en-US"/>
              <w14:ligatures w14:val="none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55C318AA" w14:textId="77777777" w:rsidR="004073D5" w:rsidRPr="004073D5" w:rsidRDefault="004073D5" w:rsidP="004073D5">
          <w:pPr>
            <w:tabs>
              <w:tab w:val="center" w:pos="4536"/>
              <w:tab w:val="right" w:pos="9072"/>
            </w:tabs>
            <w:spacing w:line="240" w:lineRule="auto"/>
            <w:rPr>
              <w:kern w:val="0"/>
              <w:sz w:val="17"/>
              <w:lang w:eastAsia="en-US"/>
              <w14:ligatures w14:val="none"/>
            </w:rPr>
          </w:pPr>
        </w:p>
      </w:tc>
    </w:tr>
  </w:tbl>
  <w:p w14:paraId="55B39204" w14:textId="77777777" w:rsidR="004073D5" w:rsidRDefault="004073D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93912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E495D1E"/>
    <w:multiLevelType w:val="hybridMultilevel"/>
    <w:tmpl w:val="374EF222"/>
    <w:lvl w:ilvl="0" w:tplc="A7E68C0E">
      <w:numFmt w:val="bullet"/>
      <w:lvlText w:val="•"/>
      <w:lvlJc w:val="left"/>
      <w:pPr>
        <w:ind w:left="360" w:hanging="360"/>
      </w:pPr>
      <w:rPr>
        <w:rFonts w:ascii="Corbel" w:eastAsia="Times New Roman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E2EF6"/>
    <w:multiLevelType w:val="hybridMultilevel"/>
    <w:tmpl w:val="84F4E7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14B2C"/>
    <w:multiLevelType w:val="hybridMultilevel"/>
    <w:tmpl w:val="944211F0"/>
    <w:lvl w:ilvl="0" w:tplc="A7E68C0E">
      <w:numFmt w:val="bullet"/>
      <w:lvlText w:val="•"/>
      <w:lvlJc w:val="left"/>
      <w:pPr>
        <w:ind w:left="360" w:hanging="360"/>
      </w:pPr>
      <w:rPr>
        <w:rFonts w:ascii="Corbel" w:eastAsia="Times New Roman" w:hAnsi="Corbel" w:cs="Corbe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4495317">
    <w:abstractNumId w:val="0"/>
  </w:num>
  <w:num w:numId="2" w16cid:durableId="2036274928">
    <w:abstractNumId w:val="6"/>
  </w:num>
  <w:num w:numId="3" w16cid:durableId="866255445">
    <w:abstractNumId w:val="10"/>
  </w:num>
  <w:num w:numId="4" w16cid:durableId="2095467694">
    <w:abstractNumId w:val="9"/>
  </w:num>
  <w:num w:numId="5" w16cid:durableId="1451633021">
    <w:abstractNumId w:val="0"/>
  </w:num>
  <w:num w:numId="6" w16cid:durableId="614024217">
    <w:abstractNumId w:val="5"/>
  </w:num>
  <w:num w:numId="7" w16cid:durableId="1614748984">
    <w:abstractNumId w:val="8"/>
  </w:num>
  <w:num w:numId="8" w16cid:durableId="2131968463">
    <w:abstractNumId w:val="7"/>
  </w:num>
  <w:num w:numId="9" w16cid:durableId="1862739993">
    <w:abstractNumId w:val="10"/>
  </w:num>
  <w:num w:numId="10" w16cid:durableId="29188366">
    <w:abstractNumId w:val="9"/>
  </w:num>
  <w:num w:numId="11" w16cid:durableId="777523307">
    <w:abstractNumId w:val="9"/>
  </w:num>
  <w:num w:numId="12" w16cid:durableId="1872185287">
    <w:abstractNumId w:val="9"/>
  </w:num>
  <w:num w:numId="13" w16cid:durableId="1137532893">
    <w:abstractNumId w:val="9"/>
  </w:num>
  <w:num w:numId="14" w16cid:durableId="1381317929">
    <w:abstractNumId w:val="9"/>
  </w:num>
  <w:num w:numId="15" w16cid:durableId="87624825">
    <w:abstractNumId w:val="9"/>
  </w:num>
  <w:num w:numId="16" w16cid:durableId="881092742">
    <w:abstractNumId w:val="9"/>
  </w:num>
  <w:num w:numId="17" w16cid:durableId="2040349916">
    <w:abstractNumId w:val="9"/>
  </w:num>
  <w:num w:numId="18" w16cid:durableId="1321159116">
    <w:abstractNumId w:val="9"/>
  </w:num>
  <w:num w:numId="19" w16cid:durableId="1679114122">
    <w:abstractNumId w:val="7"/>
  </w:num>
  <w:num w:numId="20" w16cid:durableId="619342466">
    <w:abstractNumId w:val="10"/>
  </w:num>
  <w:num w:numId="21" w16cid:durableId="462505320">
    <w:abstractNumId w:val="0"/>
  </w:num>
  <w:num w:numId="22" w16cid:durableId="892154319">
    <w:abstractNumId w:val="5"/>
  </w:num>
  <w:num w:numId="23" w16cid:durableId="868495881">
    <w:abstractNumId w:val="8"/>
  </w:num>
  <w:num w:numId="24" w16cid:durableId="1271552305">
    <w:abstractNumId w:val="0"/>
  </w:num>
  <w:num w:numId="25" w16cid:durableId="386688217">
    <w:abstractNumId w:val="0"/>
  </w:num>
  <w:num w:numId="26" w16cid:durableId="2079015764">
    <w:abstractNumId w:val="0"/>
  </w:num>
  <w:num w:numId="27" w16cid:durableId="1910265273">
    <w:abstractNumId w:val="1"/>
  </w:num>
  <w:num w:numId="28" w16cid:durableId="1664972799">
    <w:abstractNumId w:val="3"/>
  </w:num>
  <w:num w:numId="29" w16cid:durableId="1289508824">
    <w:abstractNumId w:val="4"/>
  </w:num>
  <w:num w:numId="30" w16cid:durableId="157203403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3D5"/>
    <w:rsid w:val="000348D0"/>
    <w:rsid w:val="000B46D8"/>
    <w:rsid w:val="00102932"/>
    <w:rsid w:val="001310B8"/>
    <w:rsid w:val="00177A29"/>
    <w:rsid w:val="001B22D4"/>
    <w:rsid w:val="001C5299"/>
    <w:rsid w:val="001F2A78"/>
    <w:rsid w:val="002103AB"/>
    <w:rsid w:val="0024106F"/>
    <w:rsid w:val="002708AD"/>
    <w:rsid w:val="00271F4D"/>
    <w:rsid w:val="002B5524"/>
    <w:rsid w:val="002D7FE9"/>
    <w:rsid w:val="0036220C"/>
    <w:rsid w:val="003B3222"/>
    <w:rsid w:val="003B40EF"/>
    <w:rsid w:val="004073D5"/>
    <w:rsid w:val="004130CE"/>
    <w:rsid w:val="00424DED"/>
    <w:rsid w:val="00482A4F"/>
    <w:rsid w:val="00524172"/>
    <w:rsid w:val="00527398"/>
    <w:rsid w:val="00632123"/>
    <w:rsid w:val="006407D2"/>
    <w:rsid w:val="00684391"/>
    <w:rsid w:val="006B5600"/>
    <w:rsid w:val="00804A54"/>
    <w:rsid w:val="008104C5"/>
    <w:rsid w:val="00822597"/>
    <w:rsid w:val="008402D9"/>
    <w:rsid w:val="008E0127"/>
    <w:rsid w:val="009175F9"/>
    <w:rsid w:val="009761CF"/>
    <w:rsid w:val="009825DC"/>
    <w:rsid w:val="00996A97"/>
    <w:rsid w:val="009B0D92"/>
    <w:rsid w:val="00A01307"/>
    <w:rsid w:val="00A03098"/>
    <w:rsid w:val="00A3732E"/>
    <w:rsid w:val="00A53085"/>
    <w:rsid w:val="00A55DF6"/>
    <w:rsid w:val="00A64747"/>
    <w:rsid w:val="00A80F02"/>
    <w:rsid w:val="00AA07F1"/>
    <w:rsid w:val="00AD598A"/>
    <w:rsid w:val="00BD0C39"/>
    <w:rsid w:val="00C30C23"/>
    <w:rsid w:val="00D7075D"/>
    <w:rsid w:val="00E167AD"/>
    <w:rsid w:val="00EB1492"/>
    <w:rsid w:val="00F12F0D"/>
    <w:rsid w:val="00F84C09"/>
    <w:rsid w:val="00F91422"/>
    <w:rsid w:val="00F93A14"/>
    <w:rsid w:val="00F96B5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F10870"/>
  <w15:chartTrackingRefBased/>
  <w15:docId w15:val="{748CA83B-B5CE-4A6A-B4D4-8E0A638E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kern w:val="2"/>
        <w:sz w:val="21"/>
        <w:szCs w:val="21"/>
        <w:lang w:val="nl-NL" w:eastAsia="nl-NL" w:bidi="ar-SA"/>
        <w14:ligatures w14:val="standardContextual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Titel">
    <w:name w:val="Title"/>
    <w:basedOn w:val="Standaard"/>
    <w:next w:val="Standaard"/>
    <w:link w:val="TitelChar"/>
    <w:rsid w:val="004073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407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rsid w:val="004073D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4073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4073D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073D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rsid w:val="004073D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4073D5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4073D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073D5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rsid w:val="004073D5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rsid w:val="004073D5"/>
    <w:pPr>
      <w:autoSpaceDE w:val="0"/>
      <w:autoSpaceDN w:val="0"/>
      <w:adjustRightInd w:val="0"/>
      <w:spacing w:line="240" w:lineRule="auto"/>
    </w:pPr>
    <w:rPr>
      <w:rFonts w:cs="Corbel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nhideWhenUsed/>
    <w:rsid w:val="004073D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4073D5"/>
  </w:style>
  <w:style w:type="paragraph" w:styleId="Voettekst">
    <w:name w:val="footer"/>
    <w:basedOn w:val="Standaard"/>
    <w:link w:val="VoettekstChar"/>
    <w:unhideWhenUsed/>
    <w:rsid w:val="004073D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073D5"/>
  </w:style>
  <w:style w:type="table" w:styleId="Tabelraster">
    <w:name w:val="Table Grid"/>
    <w:basedOn w:val="Standaardtabel"/>
    <w:rsid w:val="004073D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804A5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804A5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04A5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04A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04A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Morales, Marilou</dc:creator>
  <cp:keywords/>
  <dc:description/>
  <cp:lastModifiedBy>Morales, Marilou</cp:lastModifiedBy>
  <cp:revision>30</cp:revision>
  <dcterms:created xsi:type="dcterms:W3CDTF">2024-12-24T12:12:00Z</dcterms:created>
  <dcterms:modified xsi:type="dcterms:W3CDTF">2025-03-04T10:06:00Z</dcterms:modified>
</cp:coreProperties>
</file>